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D55771" w14:textId="5A8C553D" w:rsidR="00002325" w:rsidRPr="00002325" w:rsidRDefault="007807D5" w:rsidP="00002325">
      <w:pPr>
        <w:spacing w:after="120" w:line="240" w:lineRule="auto"/>
        <w:jc w:val="center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  <w:r>
        <w:rPr>
          <w:rFonts w:ascii="Arial" w:eastAsia="MS Mincho" w:hAnsi="Arial" w:cs="Times New Roman"/>
          <w:b/>
          <w:kern w:val="0"/>
          <w:sz w:val="72"/>
          <w:szCs w:val="24"/>
          <w:lang w:val="en-US"/>
          <w14:cntxtAlts w14:val="0"/>
        </w:rPr>
        <w:t xml:space="preserve">Parents &amp; Prospective Parents Privacy Notice </w:t>
      </w:r>
      <w:r w:rsidR="00002325" w:rsidRPr="00002325">
        <w:rPr>
          <w:rFonts w:ascii="Arial" w:eastAsia="MS Mincho" w:hAnsi="Arial" w:cs="Times New Roman"/>
          <w:b/>
          <w:kern w:val="0"/>
          <w:sz w:val="56"/>
          <w:szCs w:val="24"/>
          <w:lang w:val="en-US"/>
          <w14:cntxtAlts w14:val="0"/>
        </w:rPr>
        <w:t>Earl Soham Community  Primary School</w:t>
      </w:r>
    </w:p>
    <w:p w14:paraId="74887CC3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color w:val="00CF80"/>
          <w:kern w:val="0"/>
          <w:sz w:val="20"/>
          <w:szCs w:val="20"/>
          <w:lang w:val="en-US"/>
          <w14:cntxtAlts w14:val="0"/>
        </w:rPr>
      </w:pPr>
    </w:p>
    <w:p w14:paraId="3327489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</w:p>
    <w:p w14:paraId="0517A2BE" w14:textId="03D51C2C" w:rsidR="00002325" w:rsidRPr="00002325" w:rsidRDefault="00002325" w:rsidP="00002325">
      <w:pPr>
        <w:spacing w:after="120" w:line="240" w:lineRule="auto"/>
        <w:jc w:val="center"/>
        <w:rPr>
          <w:rFonts w:ascii="Arial" w:eastAsia="MS Mincho" w:hAnsi="Arial" w:cs="Times New Roman"/>
          <w:noProof/>
          <w:kern w:val="0"/>
          <w:sz w:val="20"/>
          <w:szCs w:val="24"/>
          <w:lang w:val="en-US"/>
          <w14:cntxtAlts w14:val="0"/>
        </w:rPr>
      </w:pPr>
      <w:r w:rsidRPr="00002325">
        <w:rPr>
          <w:rFonts w:ascii="Arial" w:eastAsia="MS Mincho" w:hAnsi="Arial" w:cs="Times New Roman"/>
          <w:noProof/>
          <w:kern w:val="0"/>
          <w:sz w:val="20"/>
          <w:szCs w:val="24"/>
          <w:lang w:eastAsia="en-GB"/>
          <w14:cntxtAlts w14:val="0"/>
        </w:rPr>
        <w:drawing>
          <wp:inline distT="0" distB="0" distL="0" distR="0" wp14:anchorId="39726B8A" wp14:editId="3EC0C1BC">
            <wp:extent cx="3810000" cy="3517900"/>
            <wp:effectExtent l="0" t="0" r="0" b="6350"/>
            <wp:docPr id="1774405059" name="Picture 1" descr="A close-up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05059" name="Picture 1" descr="A close-up of a bi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1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B121C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6782BA20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D2B4481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p w14:paraId="1FEFCB67" w14:textId="77777777" w:rsidR="00002325" w:rsidRPr="00002325" w:rsidRDefault="00002325" w:rsidP="00002325">
      <w:pPr>
        <w:spacing w:after="120" w:line="240" w:lineRule="auto"/>
        <w:rPr>
          <w:rFonts w:ascii="Arial" w:eastAsia="MS Mincho" w:hAnsi="Arial" w:cs="Times New Roman"/>
          <w:kern w:val="0"/>
          <w:sz w:val="20"/>
          <w:szCs w:val="24"/>
          <w:lang w:val="en-US"/>
          <w14:cntxtAlts w14:val="0"/>
        </w:rPr>
      </w:pPr>
    </w:p>
    <w:tbl>
      <w:tblPr>
        <w:tblW w:w="9444" w:type="dxa"/>
        <w:tblCellMar>
          <w:left w:w="0" w:type="dxa"/>
          <w:right w:w="115" w:type="dxa"/>
        </w:tblCellMar>
        <w:tblLook w:val="04A0" w:firstRow="1" w:lastRow="0" w:firstColumn="1" w:lastColumn="0" w:noHBand="0" w:noVBand="1"/>
      </w:tblPr>
      <w:tblGrid>
        <w:gridCol w:w="4141"/>
        <w:gridCol w:w="1822"/>
        <w:gridCol w:w="3481"/>
      </w:tblGrid>
      <w:tr w:rsidR="00002325" w:rsidRPr="00002325" w14:paraId="6F09BDBD" w14:textId="77777777" w:rsidTr="00D411C3">
        <w:trPr>
          <w:trHeight w:val="637"/>
        </w:trPr>
        <w:tc>
          <w:tcPr>
            <w:tcW w:w="414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4D5AED48" w14:textId="77777777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Approved by: </w:t>
            </w:r>
          </w:p>
          <w:p w14:paraId="344DCC35" w14:textId="512DE0F6" w:rsidR="00002325" w:rsidRPr="00002325" w:rsidRDefault="00002325" w:rsidP="00002325">
            <w:pPr>
              <w:tabs>
                <w:tab w:val="right" w:pos="4026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1822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279FDA0F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3A7D2BE5" w14:textId="75824143" w:rsidR="00002325" w:rsidRPr="00002325" w:rsidRDefault="00002325" w:rsidP="00B83B47">
            <w:pPr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>Date:</w:t>
            </w:r>
            <w:r w:rsidRPr="00002325">
              <w:rPr>
                <w:rFonts w:ascii="Calibri" w:eastAsia="Arial" w:hAnsi="Calibri" w:cs="Times New Roman"/>
                <w:color w:val="000000"/>
                <w:kern w:val="0"/>
                <w:sz w:val="20"/>
                <w:lang w:eastAsia="en-GB"/>
                <w14:cntxtAlts w14:val="0"/>
              </w:rPr>
              <w:t xml:space="preserve"> </w:t>
            </w:r>
          </w:p>
        </w:tc>
      </w:tr>
      <w:tr w:rsidR="00002325" w:rsidRPr="00002325" w14:paraId="5A1E52A5" w14:textId="77777777" w:rsidTr="00D411C3">
        <w:trPr>
          <w:trHeight w:val="639"/>
        </w:trPr>
        <w:tc>
          <w:tcPr>
            <w:tcW w:w="414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  <w:vAlign w:val="center"/>
          </w:tcPr>
          <w:p w14:paraId="63C0FBC9" w14:textId="681C128F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Last reviewed on: </w:t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7D883F3C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single" w:sz="24" w:space="0" w:color="BFBFBF"/>
              <w:right w:val="nil"/>
            </w:tcBorders>
            <w:shd w:val="clear" w:color="auto" w:fill="BFBFBF"/>
          </w:tcPr>
          <w:p w14:paraId="6EEECC3E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  <w:tr w:rsidR="00002325" w:rsidRPr="00002325" w14:paraId="25A5DBDD" w14:textId="77777777" w:rsidTr="00D411C3">
        <w:trPr>
          <w:trHeight w:val="594"/>
        </w:trPr>
        <w:tc>
          <w:tcPr>
            <w:tcW w:w="414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  <w:vAlign w:val="center"/>
          </w:tcPr>
          <w:p w14:paraId="585561FA" w14:textId="1800E5F2" w:rsidR="00002325" w:rsidRPr="00002325" w:rsidRDefault="00002325" w:rsidP="00B83B47">
            <w:pPr>
              <w:tabs>
                <w:tab w:val="center" w:pos="2658"/>
              </w:tabs>
              <w:spacing w:after="0"/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 xml:space="preserve">Next review due by: </w:t>
            </w:r>
            <w:r w:rsidRPr="00002325">
              <w:rPr>
                <w:rFonts w:ascii="Calibri" w:eastAsia="Arial" w:hAnsi="Calibri" w:cs="Times New Roman"/>
                <w:b/>
                <w:color w:val="000000"/>
                <w:kern w:val="0"/>
                <w:sz w:val="20"/>
                <w:lang w:eastAsia="en-GB"/>
                <w14:cntxtAlts w14:val="0"/>
              </w:rPr>
              <w:tab/>
            </w:r>
          </w:p>
        </w:tc>
        <w:tc>
          <w:tcPr>
            <w:tcW w:w="1822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5E9C8C16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  <w:tc>
          <w:tcPr>
            <w:tcW w:w="3481" w:type="dxa"/>
            <w:tcBorders>
              <w:top w:val="single" w:sz="24" w:space="0" w:color="BFBFBF"/>
              <w:left w:val="nil"/>
              <w:bottom w:val="nil"/>
              <w:right w:val="nil"/>
            </w:tcBorders>
            <w:shd w:val="clear" w:color="auto" w:fill="BFBFBF"/>
          </w:tcPr>
          <w:p w14:paraId="36B700C8" w14:textId="77777777" w:rsidR="00002325" w:rsidRPr="00002325" w:rsidRDefault="00002325" w:rsidP="00002325">
            <w:pPr>
              <w:rPr>
                <w:rFonts w:ascii="Calibri" w:eastAsia="Arial" w:hAnsi="Calibri" w:cs="Times New Roman"/>
                <w:color w:val="000000"/>
                <w:kern w:val="0"/>
                <w:sz w:val="24"/>
                <w:lang w:eastAsia="en-GB"/>
                <w14:cntxtAlts w14:val="0"/>
              </w:rPr>
            </w:pPr>
          </w:p>
        </w:tc>
      </w:tr>
    </w:tbl>
    <w:p w14:paraId="7A83562E" w14:textId="77777777" w:rsidR="00B83B47" w:rsidRDefault="00B83B47" w:rsidP="00B83B47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bCs/>
          <w:color w:val="175982"/>
          <w:kern w:val="0"/>
          <w:sz w:val="20"/>
          <w:szCs w:val="20"/>
          <w:lang w:eastAsia="en-GB"/>
          <w14:cntxtAlts w14:val="0"/>
        </w:rPr>
      </w:pPr>
    </w:p>
    <w:p w14:paraId="3F153706" w14:textId="6AAB424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Under data protection law, individuals have a right to b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 informed about how the school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uses any personal data that we hold about them. We comp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ly with this right by providing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‘privacy notices’ (sometimes called ‘fair processing notice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s’) to individuals where we are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processing their personal data.</w:t>
      </w:r>
    </w:p>
    <w:p w14:paraId="2BECADFC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This privacy notice explains how we collect, store and use personal data about pupils.</w:t>
      </w:r>
    </w:p>
    <w:p w14:paraId="46A51BD3" w14:textId="1A3B8165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We Earl Soham Community Primary School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are the ‘data controller’ for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purposes of data protection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law.</w:t>
      </w:r>
    </w:p>
    <w:p w14:paraId="4729476B" w14:textId="7ECC4730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data protection officer is Clare Cotton – clarecotton@earlsoham.suffolk.sch.uk</w:t>
      </w:r>
    </w:p>
    <w:p w14:paraId="15A59E94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The personal data we hold</w:t>
      </w:r>
    </w:p>
    <w:p w14:paraId="5C5169BF" w14:textId="1A4B4EF0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Personal data that we may collect, use, store and share 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(when appropriate) about pupils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includes, but is not restricted to:</w:t>
      </w:r>
    </w:p>
    <w:p w14:paraId="3A52A365" w14:textId="1D50AB5B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Contact details, contact preferences, date of birth, identification documents</w:t>
      </w:r>
    </w:p>
    <w:p w14:paraId="0F533FD2" w14:textId="4E49565F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Results of internal assessments and externally set tests</w:t>
      </w:r>
    </w:p>
    <w:p w14:paraId="07C424DF" w14:textId="4381D83A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Pupil and curricular records</w:t>
      </w:r>
    </w:p>
    <w:p w14:paraId="190ADE83" w14:textId="3C819771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Characteristics, such as ethnic background, eligibility fo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 free school meals, or special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educational needs</w:t>
      </w:r>
    </w:p>
    <w:p w14:paraId="5107113E" w14:textId="51497FA3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Exclusion information</w:t>
      </w:r>
    </w:p>
    <w:p w14:paraId="172D6692" w14:textId="3E898BFF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any medical conditions, including physical and mental health</w:t>
      </w:r>
    </w:p>
    <w:p w14:paraId="43C4A9DC" w14:textId="1BB91309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Attendance information</w:t>
      </w:r>
    </w:p>
    <w:p w14:paraId="6AB526F3" w14:textId="000FC005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Safeguarding information</w:t>
      </w:r>
    </w:p>
    <w:p w14:paraId="42A423CD" w14:textId="6A17EE47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Details of any support received, including care packages, plans and support providers</w:t>
      </w:r>
    </w:p>
    <w:p w14:paraId="2DFE3C0D" w14:textId="2E32F407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Photographs</w:t>
      </w:r>
    </w:p>
    <w:p w14:paraId="0D528AA1" w14:textId="7630B51D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CCTV images captured in school</w:t>
      </w:r>
    </w:p>
    <w:p w14:paraId="4A97B646" w14:textId="73679EF5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may also hold data about pupils that we have received from other organis</w:t>
      </w: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ations,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including other schools, local authorities and the Department for Education.</w:t>
      </w:r>
    </w:p>
    <w:p w14:paraId="393870B3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Why we use this data</w:t>
      </w:r>
    </w:p>
    <w:p w14:paraId="027055B9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use this data to:</w:t>
      </w:r>
    </w:p>
    <w:p w14:paraId="76C6AEA8" w14:textId="77777777" w:rsid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Support pupil learning</w:t>
      </w:r>
    </w:p>
    <w:p w14:paraId="39F83ADC" w14:textId="3F2769AE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 Monitor and report on pupil progress</w:t>
      </w:r>
    </w:p>
    <w:p w14:paraId="02F6DF32" w14:textId="7BD66719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Provide appropriate pastoral care</w:t>
      </w:r>
    </w:p>
    <w:p w14:paraId="53DD2966" w14:textId="289AFEAC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Protect pupil welfare</w:t>
      </w:r>
    </w:p>
    <w:p w14:paraId="668A1CA6" w14:textId="5868CF9D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Assess the quality of our services</w:t>
      </w:r>
    </w:p>
    <w:p w14:paraId="5B7A010B" w14:textId="28A92351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Administer admissions waiting lists</w:t>
      </w:r>
    </w:p>
    <w:p w14:paraId="7286DCAF" w14:textId="0C9726DF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Carry out research</w:t>
      </w:r>
    </w:p>
    <w:p w14:paraId="3ACD0FAC" w14:textId="1B025F1E" w:rsidR="00454965" w:rsidRPr="00454965" w:rsidRDefault="00454965" w:rsidP="00454965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Comply with the law regarding data sharing</w:t>
      </w:r>
    </w:p>
    <w:p w14:paraId="67DF1B1D" w14:textId="77777777" w:rsidR="00454965" w:rsidRPr="00CA6A81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CA6A81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Our legal basis for using this data</w:t>
      </w:r>
    </w:p>
    <w:p w14:paraId="3B73D8C8" w14:textId="1497D298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only collect and use pupils’ personal data when the l</w:t>
      </w:r>
      <w:r w:rsidR="00CA6A8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aw allows us to. Most commonly,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process it where:</w:t>
      </w:r>
    </w:p>
    <w:p w14:paraId="665044E0" w14:textId="0AB969EA" w:rsidR="00454965" w:rsidRPr="00CA6A81" w:rsidRDefault="00454965" w:rsidP="00CA6A81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A6A8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need to comply with a legal obligation</w:t>
      </w:r>
    </w:p>
    <w:p w14:paraId="306F2582" w14:textId="530E6950" w:rsidR="00454965" w:rsidRPr="00CA6A81" w:rsidRDefault="00454965" w:rsidP="00CA6A81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A6A8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need it to perform an official task in the public interest</w:t>
      </w:r>
    </w:p>
    <w:p w14:paraId="32FEC7CA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Less commonly, we may also process pupils’ personal data in situations where:</w:t>
      </w:r>
    </w:p>
    <w:p w14:paraId="734368DF" w14:textId="7DD84154" w:rsidR="00454965" w:rsidRPr="00CA6A81" w:rsidRDefault="00454965" w:rsidP="00CA6A81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A6A8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have obtained consent to use it in a certain way</w:t>
      </w:r>
    </w:p>
    <w:p w14:paraId="7C1B20B4" w14:textId="3347184D" w:rsidR="00454965" w:rsidRPr="00CA6A81" w:rsidRDefault="00454965" w:rsidP="00CA6A81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A6A8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need to protect the individual’s vital interests (or someone else’s interests)</w:t>
      </w:r>
    </w:p>
    <w:p w14:paraId="1E6EB177" w14:textId="0B17648D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Where we have obtained consent to use pupils’ per</w:t>
      </w:r>
      <w:r w:rsidR="00CA6A8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sonal data, this consent can be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withdrawn at any time. We will make this clear when we a</w:t>
      </w:r>
      <w:r w:rsidR="00CA6A8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sk for consent, and explain how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consent can be withdrawn.</w:t>
      </w:r>
    </w:p>
    <w:p w14:paraId="2B2A853C" w14:textId="31D9FC3A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Some of the reasons listed above for collecting and using pup</w:t>
      </w:r>
      <w:r w:rsidR="00CA6A81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ils’ personal data overlap, and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there may be several grounds which justify our use of this data.</w:t>
      </w:r>
    </w:p>
    <w:p w14:paraId="194629D6" w14:textId="77777777" w:rsidR="00454965" w:rsidRPr="00EF27F7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F27F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Collecting this information</w:t>
      </w:r>
    </w:p>
    <w:p w14:paraId="5155767C" w14:textId="2BC4EEF0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While the majority of information we collect about pup</w:t>
      </w:r>
      <w:r w:rsidR="00EF27F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ils is mandatory, there is some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information th</w:t>
      </w:r>
      <w:r w:rsidR="00EF27F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at can be provided voluntarily.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Whenever we seek to collect information from you or your </w:t>
      </w:r>
      <w:r w:rsidR="00EF27F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child, we make it clear whether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providing it is mandatory or optional. If it is mandator</w:t>
      </w:r>
      <w:r w:rsidR="00EF27F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y, we will explain the possible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consequences of not complying.</w:t>
      </w:r>
    </w:p>
    <w:p w14:paraId="56AF5281" w14:textId="77777777" w:rsidR="00454965" w:rsidRPr="00EF27F7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F27F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How we store this data</w:t>
      </w:r>
    </w:p>
    <w:p w14:paraId="755F5115" w14:textId="081ED1E6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keep personal information about pupils while they are attending our school.</w:t>
      </w:r>
      <w:r w:rsidR="00EF27F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may also keep it beyond their attendance at our school if this is necessary</w:t>
      </w:r>
      <w:r w:rsidR="00EF27F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order to comply</w:t>
      </w:r>
      <w:r w:rsidR="00EF27F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with our legal obligations. </w:t>
      </w:r>
      <w:r w:rsidR="00EF27F7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 xml:space="preserve">The Department of Education Retention Schedule sets out how long we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keep information about pupils.</w:t>
      </w:r>
    </w:p>
    <w:p w14:paraId="5A7E7CCD" w14:textId="77777777" w:rsidR="00454965" w:rsidRPr="00EF27F7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EF27F7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Data sharing</w:t>
      </w:r>
    </w:p>
    <w:p w14:paraId="0C329355" w14:textId="7670F551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do not share information about pupils with any third p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arty without consent unless the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law and 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our policies allow us to do so.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Where it is legally required, or necessary (and it complies w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ith data protection law) we may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share personal information about pupils with:</w:t>
      </w:r>
    </w:p>
    <w:p w14:paraId="50D2D420" w14:textId="5D5EAEDB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local authority – to meet our legal obligations to sha</w:t>
      </w:r>
      <w:r w:rsidR="00CB6ADE"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re certain information with it, </w:t>
      </w: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such as safeguarding concerns and exclusions</w:t>
      </w:r>
    </w:p>
    <w:p w14:paraId="4320C20A" w14:textId="4C144D72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Department for Education</w:t>
      </w:r>
    </w:p>
    <w:p w14:paraId="5AC0E17B" w14:textId="6E56CE94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pupil’s family and representatives</w:t>
      </w:r>
    </w:p>
    <w:p w14:paraId="34972272" w14:textId="30D09C57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Educators and examining bodies</w:t>
      </w:r>
    </w:p>
    <w:p w14:paraId="2511456F" w14:textId="0F988841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regulator [specify as appropriate, e.g. Ofsted, Independent Schools Inspectorate]</w:t>
      </w:r>
    </w:p>
    <w:p w14:paraId="27F3F57D" w14:textId="6F284479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Suppliers and service providers – to enable them</w:t>
      </w:r>
      <w:r w:rsidR="00CB6ADE"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to provide the service we have </w:t>
      </w: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contracted them for</w:t>
      </w:r>
    </w:p>
    <w:p w14:paraId="551D7787" w14:textId="18DD11EE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Financial organisations</w:t>
      </w:r>
    </w:p>
    <w:p w14:paraId="667F5BF2" w14:textId="1285AB17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Central and local government</w:t>
      </w:r>
    </w:p>
    <w:p w14:paraId="3EF72DF4" w14:textId="78484BC7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Our auditors</w:t>
      </w:r>
    </w:p>
    <w:p w14:paraId="4F56CBA9" w14:textId="6D75C97E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Health authorities</w:t>
      </w:r>
    </w:p>
    <w:p w14:paraId="4FCFE69D" w14:textId="3EC79993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Security organisations</w:t>
      </w:r>
    </w:p>
    <w:p w14:paraId="1FA04E30" w14:textId="28A2B851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Professional advisers and consultants</w:t>
      </w:r>
    </w:p>
    <w:p w14:paraId="4586F6C0" w14:textId="61F7A931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Police forces, courts, tribunals</w:t>
      </w:r>
    </w:p>
    <w:p w14:paraId="69C22EED" w14:textId="51C2B3B2" w:rsidR="00454965" w:rsidRPr="00CB6ADE" w:rsidRDefault="00454965" w:rsidP="00CB6ADE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Other educational establishments in the case of a pupil transferring schools</w:t>
      </w:r>
    </w:p>
    <w:p w14:paraId="3F40E6A0" w14:textId="77777777" w:rsidR="00454965" w:rsidRPr="00CB6ADE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CB6ADE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National Pupil Database</w:t>
      </w:r>
    </w:p>
    <w:p w14:paraId="7A00B59E" w14:textId="4CCE3064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are required to provide information about pupils to the D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epartment for Education as part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of statutory data collections such as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the school census and the early years census.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Some of this information is then stored in the National Pupil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Database (NPD), which is owned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and managed by the Department and provides evidence 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 school performance to inform research.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database is held electronically so it can easily be turned i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nto statistics. The information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is securely collected from a range of sources including scho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ols, local authorities and exam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boards.</w:t>
      </w:r>
    </w:p>
    <w:p w14:paraId="1A00AF48" w14:textId="79C8EBDD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 Department for Education may share information from the NPD with other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organisations which promote children’s education or wellbeing in England. Such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organisations must agree to strict terms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and conditions ab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out how they will use the data.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For more information, see the Department’s webpage on how </w:t>
      </w:r>
      <w:r w:rsidR="00CB6ADE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it collects and shares research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data.</w:t>
      </w:r>
    </w:p>
    <w:p w14:paraId="275114FB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You can also contact the Department for Education with any further questions about the NPD.</w:t>
      </w:r>
    </w:p>
    <w:p w14:paraId="5D98B2C3" w14:textId="77777777" w:rsidR="00454965" w:rsidRPr="00AC4972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AC497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Transferring data internationally</w:t>
      </w:r>
    </w:p>
    <w:p w14:paraId="6F57F85D" w14:textId="0888035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There may be occasions where pupil data is transferred o</w:t>
      </w:r>
      <w:r w:rsidR="00AC497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utside of the UK. Where this is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necessary, this will be done so in accordance with data pr</w:t>
      </w:r>
      <w:r w:rsidR="00AC497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otection law, ensuring adequate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="00AC497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safeguards are in place</w:t>
      </w:r>
    </w:p>
    <w:p w14:paraId="1CDFED8A" w14:textId="77777777" w:rsidR="00454965" w:rsidRPr="00AC4972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AC497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Parents and pupils’ rights regarding personal data</w:t>
      </w:r>
    </w:p>
    <w:p w14:paraId="25AC93F6" w14:textId="6DFA454A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Individuals have a right to make a ‘subject access request’ to gain access to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personal information th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at the school holds about them.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Parents/carers can make a request with respect to their chil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d’s data where the child is not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considered mature enough to understand their rights over th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eir own data (usually under the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age of 12), or where 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the child has provided consent.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Parents also have the right to make a subject access reque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st with respect to any personal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da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ta the school holds about them.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make a subject access request, and if we do hold information about you o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r your child,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will:</w:t>
      </w:r>
    </w:p>
    <w:p w14:paraId="68B51583" w14:textId="12A451C2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Give you a description of it</w:t>
      </w:r>
    </w:p>
    <w:p w14:paraId="060737EE" w14:textId="12430222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Tell you why we are holding and processing it, and how long we will keep it for</w:t>
      </w:r>
    </w:p>
    <w:p w14:paraId="5DF96A2B" w14:textId="592109D2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Explain where we got it from, if not from you or your child</w:t>
      </w:r>
    </w:p>
    <w:p w14:paraId="446AE31D" w14:textId="3A7A034E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Tell you who it has been, or will be, shared with</w:t>
      </w:r>
    </w:p>
    <w:p w14:paraId="7DE786EC" w14:textId="3D2B4353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Let you know whether any automated decision-makin</w:t>
      </w:r>
      <w:r w:rsidR="00035192"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g is being applied to the data, </w:t>
      </w: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and any consequences of this</w:t>
      </w:r>
    </w:p>
    <w:p w14:paraId="362FF981" w14:textId="4311DF89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Give you a copy of the information in an intelligible form</w:t>
      </w:r>
    </w:p>
    <w:p w14:paraId="48324F4C" w14:textId="678B243A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Individuals also have the right for their personal information to be transmitted electron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ically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another organis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ation in certain circumstances.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would like to make a request please contact our data protection officer.</w:t>
      </w:r>
    </w:p>
    <w:p w14:paraId="64A3397B" w14:textId="38527E5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Parents/carers also have a legal right to access to their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child’s educational record. To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reque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st access, please contact Clare Cotton</w:t>
      </w:r>
    </w:p>
    <w:p w14:paraId="06C9BF00" w14:textId="77777777" w:rsidR="00454965" w:rsidRPr="00035192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b/>
          <w:color w:val="4D5B69"/>
          <w:kern w:val="0"/>
          <w:sz w:val="20"/>
          <w:szCs w:val="20"/>
          <w:lang w:eastAsia="en-GB"/>
          <w14:cntxtAlts w14:val="0"/>
        </w:rPr>
        <w:t>Other rights</w:t>
      </w:r>
    </w:p>
    <w:p w14:paraId="162015DF" w14:textId="6B3940A5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lastRenderedPageBreak/>
        <w:t>Under data protection law, individuals have certain rights regarding how their personal data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is used and kept safe, including the right to:</w:t>
      </w:r>
    </w:p>
    <w:p w14:paraId="67F3B7EB" w14:textId="7397488A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Object to the use of personal data if it would cause, or is causing, damage or distress</w:t>
      </w:r>
    </w:p>
    <w:p w14:paraId="0BE39D26" w14:textId="71815A5B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Prevent it being used to send direct marketing</w:t>
      </w:r>
    </w:p>
    <w:p w14:paraId="2E74FC90" w14:textId="2211564C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Object to decisions being taken by automated m</w:t>
      </w:r>
      <w:r w:rsidR="00035192"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eans (by a computer or machine, </w:t>
      </w: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rather than by a person)</w:t>
      </w:r>
    </w:p>
    <w:p w14:paraId="6E41A22D" w14:textId="3FCB7142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 certain circumstances, have inaccurate pers</w:t>
      </w:r>
      <w:r w:rsidR="00035192"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onal data corrected, deleted or </w:t>
      </w: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destroyed, or restrict processing</w:t>
      </w:r>
    </w:p>
    <w:p w14:paraId="3F573C6D" w14:textId="07746CBD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Claim compensation for damages caused by </w:t>
      </w:r>
      <w:r w:rsidR="00035192"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a breach of the data protection </w:t>
      </w: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regulations</w:t>
      </w:r>
    </w:p>
    <w:p w14:paraId="10B60076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exercise any of these rights, please contact our data protection officer.</w:t>
      </w:r>
    </w:p>
    <w:p w14:paraId="3073A260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Complaints</w:t>
      </w:r>
    </w:p>
    <w:p w14:paraId="5D8561AF" w14:textId="456F2F2A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We take any complaints about our collection and use of perso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nal information very seriously.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If you think that our collection or use of personal infor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mation is unfair, misleading or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inappropriate, or have any other concern about our data pro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cessing, please raise this with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us in the first instance. All complaints will be processed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 in accordance with the Schools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Complaints Process. We will acknowledge receipt of complaints within 30 days.</w:t>
      </w:r>
    </w:p>
    <w:p w14:paraId="0CF7C758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To make a complaint, please contact our data protection officer.</w:t>
      </w:r>
    </w:p>
    <w:p w14:paraId="18A72FB9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Alternatively, you can make a complaint to the Information Commissioner’s Office:</w:t>
      </w:r>
    </w:p>
    <w:p w14:paraId="60DE7AE3" w14:textId="420AB703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Report a concern online at https://ico.org.uk/concerns/</w:t>
      </w:r>
    </w:p>
    <w:p w14:paraId="521D3686" w14:textId="54706B79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Call 0303 123 1113</w:t>
      </w:r>
    </w:p>
    <w:p w14:paraId="2C6F650B" w14:textId="7B540752" w:rsidR="00454965" w:rsidRPr="00035192" w:rsidRDefault="00454965" w:rsidP="00035192">
      <w:pPr>
        <w:pStyle w:val="ListParagraph"/>
        <w:numPr>
          <w:ilvl w:val="0"/>
          <w:numId w:val="16"/>
        </w:num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Or write to: Information Commissioner’s Office, Wycli</w:t>
      </w:r>
      <w:r w:rsidR="00035192"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ffe House, Water Lane, </w:t>
      </w:r>
      <w:r w:rsidRP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Wilmslow, Cheshire, SK9 5AF</w:t>
      </w:r>
    </w:p>
    <w:p w14:paraId="48841DF4" w14:textId="77777777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Contact us</w:t>
      </w:r>
    </w:p>
    <w:p w14:paraId="6E06A673" w14:textId="2313C7E6" w:rsidR="00454965" w:rsidRPr="00454965" w:rsidRDefault="00454965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If you have any questions, concerns or would like </w:t>
      </w:r>
      <w:r w:rsidR="00035192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 xml:space="preserve">more information about anything </w:t>
      </w:r>
      <w:r w:rsidRPr="00454965"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mentioned in this privacy notice, please contact our data protection officer:</w:t>
      </w:r>
    </w:p>
    <w:p w14:paraId="1649089D" w14:textId="7D4651E4" w:rsidR="00A30582" w:rsidRPr="00B83B47" w:rsidRDefault="00035192" w:rsidP="00454965">
      <w:pPr>
        <w:shd w:val="clear" w:color="auto" w:fill="FFFFFF"/>
        <w:spacing w:before="150" w:after="300" w:line="390" w:lineRule="atLeast"/>
        <w:textAlignment w:val="baseline"/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</w:pPr>
      <w:r>
        <w:rPr>
          <w:rFonts w:ascii="Arial" w:eastAsia="Times New Roman" w:hAnsi="Arial" w:cs="Arial"/>
          <w:color w:val="4D5B69"/>
          <w:kern w:val="0"/>
          <w:sz w:val="20"/>
          <w:szCs w:val="20"/>
          <w:lang w:eastAsia="en-GB"/>
          <w14:cntxtAlts w14:val="0"/>
        </w:rPr>
        <w:t>Clare Cotton – clarecotton@earlsoham.suffolk.sch.uk</w:t>
      </w:r>
      <w:bookmarkStart w:id="0" w:name="_GoBack"/>
      <w:bookmarkEnd w:id="0"/>
    </w:p>
    <w:sectPr w:rsidR="00A30582" w:rsidRPr="00B83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nkpen 4b Join">
    <w:altName w:val="Calibri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945B4C"/>
    <w:multiLevelType w:val="hybridMultilevel"/>
    <w:tmpl w:val="933E19D2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268E6"/>
    <w:multiLevelType w:val="multilevel"/>
    <w:tmpl w:val="0966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656BE"/>
    <w:multiLevelType w:val="hybridMultilevel"/>
    <w:tmpl w:val="C9CE988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264BA"/>
    <w:multiLevelType w:val="hybridMultilevel"/>
    <w:tmpl w:val="0C08D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91688"/>
    <w:multiLevelType w:val="hybridMultilevel"/>
    <w:tmpl w:val="309A04EA"/>
    <w:lvl w:ilvl="0" w:tplc="46AA46D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C1704"/>
    <w:multiLevelType w:val="multilevel"/>
    <w:tmpl w:val="69788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762AF6"/>
    <w:multiLevelType w:val="hybridMultilevel"/>
    <w:tmpl w:val="D840B826"/>
    <w:lvl w:ilvl="0" w:tplc="46AA46D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A41721"/>
    <w:multiLevelType w:val="hybridMultilevel"/>
    <w:tmpl w:val="F85C9FD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E316D"/>
    <w:multiLevelType w:val="hybridMultilevel"/>
    <w:tmpl w:val="9CCA627E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8D7C98"/>
    <w:multiLevelType w:val="hybridMultilevel"/>
    <w:tmpl w:val="596CDD48"/>
    <w:lvl w:ilvl="0" w:tplc="46AA46D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064523"/>
    <w:multiLevelType w:val="hybridMultilevel"/>
    <w:tmpl w:val="4984A534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B81445"/>
    <w:multiLevelType w:val="hybridMultilevel"/>
    <w:tmpl w:val="A5623FEA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CA087E"/>
    <w:multiLevelType w:val="hybridMultilevel"/>
    <w:tmpl w:val="2FD8CF8C"/>
    <w:lvl w:ilvl="0" w:tplc="46AA46D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393FEA"/>
    <w:multiLevelType w:val="hybridMultilevel"/>
    <w:tmpl w:val="44D86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AD206D"/>
    <w:multiLevelType w:val="hybridMultilevel"/>
    <w:tmpl w:val="5922EC00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483DDE"/>
    <w:multiLevelType w:val="multilevel"/>
    <w:tmpl w:val="739A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702DB7"/>
    <w:multiLevelType w:val="multilevel"/>
    <w:tmpl w:val="EA16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F90B4E"/>
    <w:multiLevelType w:val="hybridMultilevel"/>
    <w:tmpl w:val="B434B130"/>
    <w:lvl w:ilvl="0" w:tplc="46AA46D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E6D6F"/>
    <w:multiLevelType w:val="multilevel"/>
    <w:tmpl w:val="F18C2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49598E"/>
    <w:multiLevelType w:val="hybridMultilevel"/>
    <w:tmpl w:val="B2748BCA"/>
    <w:lvl w:ilvl="0" w:tplc="46AA46D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1974B8"/>
    <w:multiLevelType w:val="hybridMultilevel"/>
    <w:tmpl w:val="3170EF36"/>
    <w:lvl w:ilvl="0" w:tplc="46AA46D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0738F9"/>
    <w:multiLevelType w:val="hybridMultilevel"/>
    <w:tmpl w:val="C9FAF1CE"/>
    <w:lvl w:ilvl="0" w:tplc="46AA46D0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A566A7"/>
    <w:multiLevelType w:val="hybridMultilevel"/>
    <w:tmpl w:val="B00C35EC"/>
    <w:lvl w:ilvl="0" w:tplc="C3F8889E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6"/>
  </w:num>
  <w:num w:numId="4">
    <w:abstractNumId w:val="18"/>
  </w:num>
  <w:num w:numId="5">
    <w:abstractNumId w:val="15"/>
  </w:num>
  <w:num w:numId="6">
    <w:abstractNumId w:val="3"/>
  </w:num>
  <w:num w:numId="7">
    <w:abstractNumId w:val="2"/>
  </w:num>
  <w:num w:numId="8">
    <w:abstractNumId w:val="22"/>
  </w:num>
  <w:num w:numId="9">
    <w:abstractNumId w:val="11"/>
  </w:num>
  <w:num w:numId="10">
    <w:abstractNumId w:val="10"/>
  </w:num>
  <w:num w:numId="11">
    <w:abstractNumId w:val="14"/>
  </w:num>
  <w:num w:numId="12">
    <w:abstractNumId w:val="0"/>
  </w:num>
  <w:num w:numId="13">
    <w:abstractNumId w:val="8"/>
  </w:num>
  <w:num w:numId="14">
    <w:abstractNumId w:val="7"/>
  </w:num>
  <w:num w:numId="15">
    <w:abstractNumId w:val="13"/>
  </w:num>
  <w:num w:numId="16">
    <w:abstractNumId w:val="12"/>
  </w:num>
  <w:num w:numId="17">
    <w:abstractNumId w:val="19"/>
  </w:num>
  <w:num w:numId="18">
    <w:abstractNumId w:val="6"/>
  </w:num>
  <w:num w:numId="19">
    <w:abstractNumId w:val="21"/>
  </w:num>
  <w:num w:numId="20">
    <w:abstractNumId w:val="9"/>
  </w:num>
  <w:num w:numId="21">
    <w:abstractNumId w:val="1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25"/>
    <w:rsid w:val="00002325"/>
    <w:rsid w:val="00035192"/>
    <w:rsid w:val="00037252"/>
    <w:rsid w:val="00205B35"/>
    <w:rsid w:val="002B56D4"/>
    <w:rsid w:val="00454965"/>
    <w:rsid w:val="007807D5"/>
    <w:rsid w:val="009A63BD"/>
    <w:rsid w:val="009D3B59"/>
    <w:rsid w:val="00A30582"/>
    <w:rsid w:val="00AC4972"/>
    <w:rsid w:val="00AF017B"/>
    <w:rsid w:val="00B83B47"/>
    <w:rsid w:val="00C524DE"/>
    <w:rsid w:val="00CA6A81"/>
    <w:rsid w:val="00CB6ADE"/>
    <w:rsid w:val="00CD7588"/>
    <w:rsid w:val="00D75313"/>
    <w:rsid w:val="00EB07B5"/>
    <w:rsid w:val="00EB5B5B"/>
    <w:rsid w:val="00EF27F7"/>
    <w:rsid w:val="00F3417F"/>
    <w:rsid w:val="00F8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350E2"/>
  <w15:chartTrackingRefBased/>
  <w15:docId w15:val="{FA501A7E-612A-4E13-BCA0-EACEB22A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1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63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1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1291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Tracey Sayer</cp:lastModifiedBy>
  <cp:revision>8</cp:revision>
  <cp:lastPrinted>2023-09-15T10:05:00Z</cp:lastPrinted>
  <dcterms:created xsi:type="dcterms:W3CDTF">2026-04-23T13:44:00Z</dcterms:created>
  <dcterms:modified xsi:type="dcterms:W3CDTF">2026-04-23T13:57:00Z</dcterms:modified>
</cp:coreProperties>
</file>